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3A1C" w14:textId="7FAC2EF4" w:rsidR="00827704" w:rsidRDefault="00827704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25252"/>
          <w:sz w:val="23"/>
          <w:szCs w:val="23"/>
        </w:rPr>
      </w:pPr>
      <w:r>
        <w:rPr>
          <w:noProof/>
        </w:rPr>
        <w:drawing>
          <wp:inline distT="0" distB="0" distL="0" distR="0" wp14:anchorId="0B9242BA" wp14:editId="07B2C7C0">
            <wp:extent cx="5760720" cy="1280160"/>
            <wp:effectExtent l="0" t="0" r="0" b="0"/>
            <wp:docPr id="1" name="Image 1" descr="http://www.biogaran.fr/assets/uploads/recru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garan.fr/assets/uploads/recrut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E2E1F" w14:textId="77777777" w:rsidR="00827704" w:rsidRDefault="00827704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25252"/>
          <w:sz w:val="23"/>
          <w:szCs w:val="23"/>
        </w:rPr>
      </w:pPr>
    </w:p>
    <w:p w14:paraId="398D7F20" w14:textId="38EECD37" w:rsidR="00E86441" w:rsidRPr="00851E1C" w:rsidRDefault="002C4480" w:rsidP="00967109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25252"/>
          <w:sz w:val="23"/>
          <w:szCs w:val="23"/>
        </w:rPr>
      </w:pPr>
      <w:bookmarkStart w:id="0" w:name="_GoBack"/>
      <w:r>
        <w:rPr>
          <w:rFonts w:ascii="Arial" w:hAnsi="Arial" w:cs="Arial"/>
          <w:b/>
          <w:color w:val="525252"/>
          <w:sz w:val="23"/>
          <w:szCs w:val="23"/>
        </w:rPr>
        <w:t>CDD SP</w:t>
      </w:r>
      <w:r w:rsidRPr="002C4480">
        <w:rPr>
          <w:rFonts w:ascii="Arial" w:hAnsi="Arial" w:cs="Arial"/>
          <w:b/>
          <w:color w:val="525252"/>
          <w:sz w:val="23"/>
          <w:szCs w:val="23"/>
        </w:rPr>
        <w:t>É</w:t>
      </w:r>
      <w:r>
        <w:rPr>
          <w:rFonts w:ascii="Arial" w:hAnsi="Arial" w:cs="Arial"/>
          <w:b/>
          <w:color w:val="525252"/>
          <w:sz w:val="23"/>
          <w:szCs w:val="23"/>
        </w:rPr>
        <w:t xml:space="preserve">CIALISTE INFORMATION </w:t>
      </w:r>
      <w:r w:rsidR="00967109" w:rsidRPr="00851E1C">
        <w:rPr>
          <w:rFonts w:ascii="Arial" w:hAnsi="Arial" w:cs="Arial"/>
          <w:b/>
          <w:color w:val="525252"/>
          <w:sz w:val="23"/>
          <w:szCs w:val="23"/>
        </w:rPr>
        <w:t xml:space="preserve">BREVETS </w:t>
      </w:r>
      <w:r w:rsidR="00E86441" w:rsidRPr="00851E1C">
        <w:rPr>
          <w:rFonts w:ascii="Arial" w:hAnsi="Arial" w:cs="Arial"/>
          <w:b/>
          <w:color w:val="525252"/>
          <w:sz w:val="23"/>
          <w:szCs w:val="23"/>
        </w:rPr>
        <w:t>(H/F)</w:t>
      </w:r>
    </w:p>
    <w:bookmarkEnd w:id="0"/>
    <w:p w14:paraId="682FFA74" w14:textId="77777777" w:rsidR="00E86441" w:rsidRPr="00851E1C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b/>
          <w:color w:val="525252"/>
          <w:sz w:val="23"/>
          <w:szCs w:val="23"/>
        </w:rPr>
      </w:pPr>
    </w:p>
    <w:p w14:paraId="13A82493" w14:textId="46EA7F71" w:rsidR="00E86441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r w:rsidRPr="00851E1C">
        <w:rPr>
          <w:rFonts w:ascii="Arial" w:hAnsi="Arial" w:cs="Arial"/>
          <w:color w:val="525252"/>
          <w:sz w:val="20"/>
          <w:szCs w:val="20"/>
        </w:rPr>
        <w:t xml:space="preserve">Biogaran recherche dans le cadre de ses activités un(e) </w:t>
      </w:r>
      <w:r w:rsidR="002C4480">
        <w:rPr>
          <w:rFonts w:ascii="Arial" w:hAnsi="Arial" w:cs="Arial"/>
          <w:color w:val="525252"/>
          <w:sz w:val="20"/>
          <w:szCs w:val="20"/>
        </w:rPr>
        <w:t>Spécialiste Information</w:t>
      </w:r>
      <w:r w:rsidR="00C04DAC">
        <w:rPr>
          <w:rFonts w:ascii="Arial" w:hAnsi="Arial" w:cs="Arial"/>
          <w:color w:val="525252"/>
          <w:sz w:val="20"/>
          <w:szCs w:val="20"/>
        </w:rPr>
        <w:t xml:space="preserve"> Brevets</w:t>
      </w:r>
      <w:r w:rsidRPr="00851E1C">
        <w:rPr>
          <w:rFonts w:ascii="Arial" w:hAnsi="Arial" w:cs="Arial"/>
          <w:color w:val="525252"/>
          <w:sz w:val="20"/>
          <w:szCs w:val="20"/>
        </w:rPr>
        <w:t xml:space="preserve"> en </w:t>
      </w:r>
      <w:r w:rsidR="00A93D0C" w:rsidRPr="00851E1C">
        <w:rPr>
          <w:rFonts w:ascii="Arial" w:hAnsi="Arial" w:cs="Arial"/>
          <w:color w:val="525252"/>
          <w:sz w:val="20"/>
          <w:szCs w:val="20"/>
        </w:rPr>
        <w:t>CDD</w:t>
      </w:r>
      <w:r w:rsidRPr="00851E1C">
        <w:rPr>
          <w:rFonts w:ascii="Arial" w:hAnsi="Arial" w:cs="Arial"/>
          <w:color w:val="525252"/>
          <w:sz w:val="20"/>
          <w:szCs w:val="20"/>
        </w:rPr>
        <w:t xml:space="preserve"> </w:t>
      </w:r>
      <w:r w:rsidR="006866C4">
        <w:rPr>
          <w:rFonts w:ascii="Arial" w:hAnsi="Arial" w:cs="Arial"/>
          <w:color w:val="525252"/>
          <w:sz w:val="20"/>
          <w:szCs w:val="20"/>
        </w:rPr>
        <w:t xml:space="preserve">de 6 mois </w:t>
      </w:r>
      <w:r w:rsidRPr="00851E1C">
        <w:rPr>
          <w:rFonts w:ascii="Arial" w:hAnsi="Arial" w:cs="Arial"/>
          <w:color w:val="525252"/>
          <w:sz w:val="20"/>
          <w:szCs w:val="20"/>
        </w:rPr>
        <w:t>pour son</w:t>
      </w:r>
      <w:r w:rsidRPr="00E14FA5">
        <w:rPr>
          <w:rFonts w:ascii="Arial" w:hAnsi="Arial" w:cs="Arial"/>
          <w:color w:val="525252"/>
          <w:sz w:val="20"/>
          <w:szCs w:val="20"/>
        </w:rPr>
        <w:t xml:space="preserve"> siège social basé à Colombes (92)</w:t>
      </w:r>
      <w:r w:rsidR="009C4383">
        <w:rPr>
          <w:rFonts w:ascii="Arial" w:hAnsi="Arial" w:cs="Arial"/>
          <w:color w:val="525252"/>
          <w:sz w:val="20"/>
          <w:szCs w:val="20"/>
        </w:rPr>
        <w:t xml:space="preserve"> à pourvoir </w:t>
      </w:r>
      <w:r w:rsidR="001B520B">
        <w:rPr>
          <w:rFonts w:ascii="Arial" w:hAnsi="Arial" w:cs="Arial"/>
          <w:color w:val="525252"/>
          <w:sz w:val="20"/>
          <w:szCs w:val="20"/>
        </w:rPr>
        <w:t>dès</w:t>
      </w:r>
      <w:r w:rsidR="009C4383">
        <w:rPr>
          <w:rFonts w:ascii="Arial" w:hAnsi="Arial" w:cs="Arial"/>
          <w:color w:val="525252"/>
          <w:sz w:val="20"/>
          <w:szCs w:val="20"/>
        </w:rPr>
        <w:t xml:space="preserve"> maintenant.</w:t>
      </w:r>
    </w:p>
    <w:p w14:paraId="348FD0E7" w14:textId="77777777" w:rsidR="00E86441" w:rsidRPr="00E14FA5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</w:p>
    <w:p w14:paraId="0C4DFBEC" w14:textId="77777777" w:rsidR="00E86441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  <w:r w:rsidRPr="00664341">
        <w:rPr>
          <w:rFonts w:ascii="Arial" w:hAnsi="Arial" w:cs="Arial"/>
          <w:b/>
          <w:color w:val="525252"/>
          <w:sz w:val="20"/>
          <w:szCs w:val="20"/>
        </w:rPr>
        <w:t>A PROPOS DE BIOGARAN :</w:t>
      </w:r>
    </w:p>
    <w:p w14:paraId="26C64395" w14:textId="77777777" w:rsidR="00E86441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</w:p>
    <w:p w14:paraId="638261D4" w14:textId="5A38E6EF" w:rsidR="000315AD" w:rsidRPr="00041489" w:rsidRDefault="00576E90" w:rsidP="000315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5252"/>
          <w:sz w:val="20"/>
          <w:szCs w:val="20"/>
        </w:rPr>
      </w:pPr>
      <w:r w:rsidRPr="00041489">
        <w:rPr>
          <w:rFonts w:ascii="Arial" w:hAnsi="Arial" w:cs="Arial"/>
          <w:color w:val="525252"/>
          <w:sz w:val="20"/>
          <w:szCs w:val="20"/>
        </w:rPr>
        <w:t xml:space="preserve">Grâce à la confiance que nous accordent les pharmaciens, les médecins et les patients, nous sommes aujourd’hui le 2ème laboratoire en volume en France*. </w:t>
      </w:r>
      <w:r w:rsidR="000315AD" w:rsidRPr="00041489">
        <w:rPr>
          <w:rFonts w:ascii="Arial" w:hAnsi="Arial" w:cs="Arial"/>
          <w:color w:val="525252"/>
          <w:sz w:val="20"/>
          <w:szCs w:val="20"/>
        </w:rPr>
        <w:t xml:space="preserve">Aujourd’hui </w:t>
      </w:r>
      <w:r w:rsidR="00041489" w:rsidRPr="00041489">
        <w:rPr>
          <w:rFonts w:ascii="Arial" w:hAnsi="Arial" w:cs="Arial"/>
          <w:color w:val="525252"/>
          <w:sz w:val="20"/>
          <w:szCs w:val="20"/>
        </w:rPr>
        <w:t>290 millions de boites de médicaments Biogaran délivrées par an</w:t>
      </w:r>
      <w:r w:rsidR="00041489">
        <w:rPr>
          <w:rFonts w:ascii="Arial" w:hAnsi="Arial" w:cs="Arial"/>
          <w:color w:val="525252"/>
          <w:sz w:val="20"/>
          <w:szCs w:val="20"/>
        </w:rPr>
        <w:t>*</w:t>
      </w:r>
      <w:r w:rsidR="00717137">
        <w:rPr>
          <w:rFonts w:ascii="Arial" w:hAnsi="Arial" w:cs="Arial"/>
          <w:color w:val="525252"/>
          <w:sz w:val="20"/>
          <w:szCs w:val="20"/>
        </w:rPr>
        <w:t xml:space="preserve">. </w:t>
      </w:r>
    </w:p>
    <w:p w14:paraId="1BEFF542" w14:textId="32C7F61C" w:rsidR="000315AD" w:rsidRPr="000315AD" w:rsidRDefault="000315AD" w:rsidP="000315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5252"/>
          <w:sz w:val="20"/>
          <w:szCs w:val="20"/>
        </w:rPr>
      </w:pPr>
      <w:r w:rsidRPr="000315AD">
        <w:rPr>
          <w:rFonts w:ascii="Arial" w:hAnsi="Arial" w:cs="Arial"/>
          <w:color w:val="525252"/>
          <w:sz w:val="20"/>
          <w:szCs w:val="20"/>
        </w:rPr>
        <w:t>Acteur majeur des médicaments génériques, présent dans les Biosimilaires et l’OTC, Biogaran, avec sa gamme de plus de </w:t>
      </w: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900 médicaments et biosimilaires</w:t>
      </w:r>
      <w:r w:rsidRPr="000315AD">
        <w:rPr>
          <w:rFonts w:ascii="Arial" w:hAnsi="Arial" w:cs="Arial"/>
          <w:color w:val="525252"/>
          <w:sz w:val="20"/>
          <w:szCs w:val="20"/>
        </w:rPr>
        <w:t xml:space="preserve"> couvre la quasi-totalité des domaines thérapeutiques. </w:t>
      </w:r>
      <w:r w:rsidR="006C2633" w:rsidRPr="006C2633">
        <w:rPr>
          <w:rFonts w:ascii="Arial" w:hAnsi="Arial" w:cs="Arial"/>
          <w:color w:val="525252"/>
          <w:sz w:val="20"/>
          <w:szCs w:val="20"/>
        </w:rPr>
        <w:t xml:space="preserve">Nous sommes fiers de contribuer à rendre accessible les traitements au plus grand nombre de patients et nous sommes pleinement conscient de notre responsabilité envers </w:t>
      </w:r>
      <w:r w:rsidR="00B97126">
        <w:rPr>
          <w:rFonts w:ascii="Arial" w:hAnsi="Arial" w:cs="Arial"/>
          <w:color w:val="525252"/>
          <w:sz w:val="20"/>
          <w:szCs w:val="20"/>
        </w:rPr>
        <w:t>nos patients</w:t>
      </w:r>
      <w:r w:rsidR="006C2633" w:rsidRPr="006C2633">
        <w:rPr>
          <w:rFonts w:ascii="Arial" w:hAnsi="Arial" w:cs="Arial"/>
          <w:color w:val="525252"/>
          <w:sz w:val="20"/>
          <w:szCs w:val="20"/>
        </w:rPr>
        <w:t xml:space="preserve"> et les professionnels de santé.</w:t>
      </w:r>
    </w:p>
    <w:p w14:paraId="5FA0A663" w14:textId="77777777" w:rsidR="000315AD" w:rsidRPr="000315AD" w:rsidRDefault="000315AD" w:rsidP="000315A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25252"/>
          <w:sz w:val="20"/>
          <w:szCs w:val="20"/>
        </w:rPr>
      </w:pP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« </w:t>
      </w:r>
      <w:r w:rsidRPr="000315AD">
        <w:rPr>
          <w:rFonts w:ascii="Arial" w:hAnsi="Arial" w:cs="Arial"/>
          <w:i/>
          <w:iCs/>
          <w:color w:val="525252"/>
          <w:sz w:val="20"/>
          <w:szCs w:val="20"/>
        </w:rPr>
        <w:t>Chaque jour, agir pour la santé</w:t>
      </w: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 »</w:t>
      </w:r>
      <w:r w:rsidRPr="000315AD">
        <w:rPr>
          <w:rFonts w:ascii="Arial" w:hAnsi="Arial" w:cs="Arial"/>
          <w:color w:val="525252"/>
          <w:sz w:val="20"/>
          <w:szCs w:val="20"/>
        </w:rPr>
        <w:t>, c’est également offrir des services </w:t>
      </w: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innovants</w:t>
      </w:r>
      <w:r w:rsidRPr="000315AD">
        <w:rPr>
          <w:rFonts w:ascii="Arial" w:hAnsi="Arial" w:cs="Arial"/>
          <w:color w:val="525252"/>
          <w:sz w:val="20"/>
          <w:szCs w:val="20"/>
        </w:rPr>
        <w:t> aux patients pour faciliter le bon suivi du traitement. Aussi, depuis sa création, la démarche de Biogaran ne se limite pas à la commercialisation de médicaments génériques. En laboratoire responsable, Biogaran agit pour la </w:t>
      </w: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santé</w:t>
      </w:r>
      <w:r w:rsidRPr="000315AD">
        <w:rPr>
          <w:rFonts w:ascii="Arial" w:hAnsi="Arial" w:cs="Arial"/>
          <w:color w:val="525252"/>
          <w:sz w:val="20"/>
          <w:szCs w:val="20"/>
        </w:rPr>
        <w:t> par le biais d’actions et de services destinés à </w:t>
      </w:r>
      <w:r w:rsidRPr="000315AD">
        <w:rPr>
          <w:rFonts w:ascii="Arial" w:hAnsi="Arial" w:cs="Arial"/>
          <w:b/>
          <w:bCs/>
          <w:color w:val="525252"/>
          <w:sz w:val="20"/>
          <w:szCs w:val="20"/>
        </w:rPr>
        <w:t>améliorer</w:t>
      </w:r>
      <w:r w:rsidRPr="000315AD">
        <w:rPr>
          <w:rFonts w:ascii="Arial" w:hAnsi="Arial" w:cs="Arial"/>
          <w:color w:val="525252"/>
          <w:sz w:val="20"/>
          <w:szCs w:val="20"/>
        </w:rPr>
        <w:t> le bon usage du médicament.</w:t>
      </w:r>
    </w:p>
    <w:p w14:paraId="311C13C2" w14:textId="57F21A2D" w:rsidR="000315AD" w:rsidRPr="000315AD" w:rsidRDefault="000315AD" w:rsidP="000315A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25252"/>
          <w:sz w:val="20"/>
          <w:szCs w:val="20"/>
        </w:rPr>
      </w:pPr>
      <w:r w:rsidRPr="000315AD">
        <w:rPr>
          <w:rFonts w:ascii="Arial" w:hAnsi="Arial" w:cs="Arial"/>
          <w:i/>
          <w:iCs/>
          <w:color w:val="525252"/>
          <w:sz w:val="20"/>
          <w:szCs w:val="20"/>
        </w:rPr>
        <w:t>(</w:t>
      </w:r>
      <w:r w:rsidR="00F511FE">
        <w:rPr>
          <w:rFonts w:ascii="Arial" w:hAnsi="Arial" w:cs="Arial"/>
          <w:i/>
          <w:iCs/>
          <w:color w:val="525252"/>
          <w:sz w:val="20"/>
          <w:szCs w:val="20"/>
        </w:rPr>
        <w:t>*</w:t>
      </w:r>
      <w:r w:rsidRPr="000315AD">
        <w:rPr>
          <w:rFonts w:ascii="Arial" w:hAnsi="Arial" w:cs="Arial"/>
          <w:i/>
          <w:iCs/>
          <w:color w:val="525252"/>
          <w:sz w:val="20"/>
          <w:szCs w:val="20"/>
        </w:rPr>
        <w:t>) Chiffres GERS 2020</w:t>
      </w:r>
    </w:p>
    <w:p w14:paraId="4E6E0176" w14:textId="77777777" w:rsidR="00E86441" w:rsidRPr="00C532EE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r w:rsidRPr="00C532EE">
        <w:rPr>
          <w:rFonts w:ascii="Arial" w:hAnsi="Arial" w:cs="Arial"/>
          <w:color w:val="525252"/>
          <w:sz w:val="20"/>
          <w:szCs w:val="20"/>
        </w:rPr>
        <w:t xml:space="preserve">Pour en savoir plus sur Biogaran : </w:t>
      </w:r>
    </w:p>
    <w:p w14:paraId="6D3AF896" w14:textId="77777777" w:rsidR="00E86441" w:rsidRPr="00C532EE" w:rsidRDefault="009C3AD0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hyperlink r:id="rId11" w:history="1">
        <w:r w:rsidR="00E86441" w:rsidRPr="00C532EE">
          <w:rPr>
            <w:rStyle w:val="Hyperlink"/>
            <w:rFonts w:ascii="Arial" w:hAnsi="Arial" w:cs="Arial"/>
            <w:sz w:val="20"/>
            <w:szCs w:val="20"/>
          </w:rPr>
          <w:t>http://www.biogaran.fr/</w:t>
        </w:r>
      </w:hyperlink>
    </w:p>
    <w:p w14:paraId="0A5F8D4E" w14:textId="77777777" w:rsidR="00E86441" w:rsidRDefault="009C3AD0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hyperlink r:id="rId12" w:history="1">
        <w:r w:rsidR="00E86441" w:rsidRPr="00C532EE">
          <w:rPr>
            <w:rStyle w:val="Hyperlink"/>
            <w:rFonts w:ascii="Arial" w:hAnsi="Arial" w:cs="Arial"/>
            <w:sz w:val="20"/>
            <w:szCs w:val="20"/>
          </w:rPr>
          <w:t>https://www.facebook.com/Biogaran/</w:t>
        </w:r>
      </w:hyperlink>
    </w:p>
    <w:p w14:paraId="0EBC91BA" w14:textId="77777777" w:rsidR="00E86441" w:rsidRDefault="00E86441" w:rsidP="00E86441">
      <w:pPr>
        <w:rPr>
          <w:rFonts w:ascii="Arial" w:hAnsi="Arial" w:cs="Arial"/>
          <w:i/>
          <w:iCs/>
          <w:color w:val="525252"/>
          <w:sz w:val="18"/>
          <w:szCs w:val="18"/>
          <w:shd w:val="clear" w:color="auto" w:fill="FFFFFF"/>
        </w:rPr>
      </w:pPr>
    </w:p>
    <w:p w14:paraId="3CF2C47D" w14:textId="4868C37B" w:rsidR="00882094" w:rsidRDefault="00882094" w:rsidP="00E86441">
      <w:pPr>
        <w:shd w:val="clear" w:color="auto" w:fill="FFFFFF"/>
        <w:spacing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</w:p>
    <w:p w14:paraId="7DAC7D2C" w14:textId="4979405C" w:rsidR="00E86441" w:rsidRPr="00664341" w:rsidRDefault="00882094" w:rsidP="00E86441">
      <w:pPr>
        <w:shd w:val="clear" w:color="auto" w:fill="FFFFFF"/>
        <w:spacing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  <w:r>
        <w:rPr>
          <w:rFonts w:ascii="Arial" w:hAnsi="Arial" w:cs="Arial"/>
          <w:b/>
          <w:color w:val="525252"/>
          <w:sz w:val="20"/>
          <w:szCs w:val="20"/>
        </w:rPr>
        <w:t xml:space="preserve">A </w:t>
      </w:r>
      <w:r w:rsidR="00E86441" w:rsidRPr="00664341">
        <w:rPr>
          <w:rFonts w:ascii="Arial" w:hAnsi="Arial" w:cs="Arial"/>
          <w:b/>
          <w:color w:val="525252"/>
          <w:sz w:val="20"/>
          <w:szCs w:val="20"/>
        </w:rPr>
        <w:t xml:space="preserve">PROPOS DU POSTE: </w:t>
      </w:r>
    </w:p>
    <w:p w14:paraId="5D4AFBCA" w14:textId="77777777" w:rsidR="00E86441" w:rsidRPr="00E26E8F" w:rsidRDefault="00E86441" w:rsidP="00E86441">
      <w:pPr>
        <w:shd w:val="clear" w:color="auto" w:fill="FFFFFF"/>
        <w:spacing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</w:p>
    <w:p w14:paraId="12EEBD24" w14:textId="50A3F2D0" w:rsid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Au sein du la Direction Technique de Biogaran, vous intégrerez l'équipe brevet. Vous aurez en charge de répondre aux demandes d’informations émanant de l'ingénieur brevet et à ce titre de contribuer au développement du portefeuille produit de l'entreprise. </w:t>
      </w:r>
    </w:p>
    <w:p w14:paraId="3CA6EA9B" w14:textId="77777777" w:rsidR="00AE7CDE" w:rsidRP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</w:p>
    <w:p w14:paraId="6BDACEE4" w14:textId="77777777" w:rsidR="00AE7CDE" w:rsidRP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Vos principales missions seront : </w:t>
      </w:r>
    </w:p>
    <w:p w14:paraId="443FDF3D" w14:textId="2FCC2BE2" w:rsidR="00AE7CDE" w:rsidRPr="00AE7CDE" w:rsidRDefault="00AE7CDE" w:rsidP="00A906D0">
      <w:pPr>
        <w:pStyle w:val="NormalWeb"/>
        <w:spacing w:before="0" w:beforeAutospacing="0" w:after="0" w:afterAutospacing="0" w:line="360" w:lineRule="auto"/>
        <w:ind w:left="708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- Effectuer des recherches brevets pour des études de dépendance brevet, de liberté d’exploitation, ou d’opposition : Définition des stratégies de recherche et analyse de la pertinence des documents identifiés</w:t>
      </w:r>
      <w:r w:rsidR="00A906D0">
        <w:rPr>
          <w:rFonts w:ascii="Arial" w:hAnsi="Arial" w:cs="Arial"/>
          <w:color w:val="525252"/>
          <w:sz w:val="20"/>
          <w:szCs w:val="20"/>
        </w:rPr>
        <w:t>.</w:t>
      </w:r>
    </w:p>
    <w:p w14:paraId="6163FBE7" w14:textId="77777777" w:rsidR="00AE7CDE" w:rsidRPr="00AE7CDE" w:rsidRDefault="00AE7CDE" w:rsidP="00A906D0">
      <w:pPr>
        <w:pStyle w:val="NormalWeb"/>
        <w:spacing w:before="0" w:beforeAutospacing="0" w:after="0" w:afterAutospacing="0" w:line="360" w:lineRule="auto"/>
        <w:ind w:left="708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lastRenderedPageBreak/>
        <w:t xml:space="preserve">- Mettre en place des veilles brevets et réaliser des mises à jour "produit". </w:t>
      </w:r>
    </w:p>
    <w:p w14:paraId="53C3B777" w14:textId="77777777" w:rsidR="00AE7CDE" w:rsidRPr="00AE7CDE" w:rsidRDefault="00AE7CDE" w:rsidP="00A906D0">
      <w:pPr>
        <w:pStyle w:val="NormalWeb"/>
        <w:spacing w:before="0" w:beforeAutospacing="0" w:after="0" w:afterAutospacing="0" w:line="360" w:lineRule="auto"/>
        <w:ind w:left="708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- Réaliser des documents brevets de synthèse intégrant le statut des demandes/brevets pertinents.</w:t>
      </w:r>
    </w:p>
    <w:p w14:paraId="16623550" w14:textId="77777777" w:rsidR="00AE7CDE" w:rsidRDefault="00AE7CDE" w:rsidP="00A906D0">
      <w:pPr>
        <w:pStyle w:val="NormalWeb"/>
        <w:spacing w:before="0" w:beforeAutospacing="0" w:after="0" w:afterAutospacing="0" w:line="360" w:lineRule="auto"/>
      </w:pPr>
      <w:r>
        <w:t> </w:t>
      </w:r>
    </w:p>
    <w:p w14:paraId="6979A689" w14:textId="77777777" w:rsidR="00031D84" w:rsidRDefault="00031D84" w:rsidP="00E86441">
      <w:pPr>
        <w:shd w:val="clear" w:color="auto" w:fill="FFFFFF"/>
        <w:spacing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</w:p>
    <w:p w14:paraId="5C1A5485" w14:textId="77777777" w:rsidR="00E86441" w:rsidRPr="00664341" w:rsidRDefault="00E86441" w:rsidP="00E86441">
      <w:pPr>
        <w:shd w:val="clear" w:color="auto" w:fill="FFFFFF"/>
        <w:spacing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  <w:r w:rsidRPr="00664341">
        <w:rPr>
          <w:rFonts w:ascii="Arial" w:hAnsi="Arial" w:cs="Arial"/>
          <w:b/>
          <w:color w:val="525252"/>
          <w:sz w:val="20"/>
          <w:szCs w:val="20"/>
        </w:rPr>
        <w:t>A PROPOS DE VOUS:</w:t>
      </w:r>
    </w:p>
    <w:p w14:paraId="7929548B" w14:textId="77777777" w:rsidR="00E86441" w:rsidRPr="00E26E8F" w:rsidRDefault="00E86441" w:rsidP="00E86441">
      <w:pPr>
        <w:shd w:val="clear" w:color="auto" w:fill="FFFFFF"/>
        <w:spacing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</w:p>
    <w:p w14:paraId="54EF725F" w14:textId="4C8B63C0" w:rsidR="00AE7CDE" w:rsidRP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Vous êtes doté(e) d’une compétence scientifique (Master ou diplôme d’ingénieur dans le domaine de la Chimie/Biologie) idéalement doublée d'une compétence en Information Brevet. </w:t>
      </w:r>
    </w:p>
    <w:p w14:paraId="0103963C" w14:textId="5ADDB5D5" w:rsid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Vous avez une bonne connaissance des brevets et une capacité à traiter des données techniques</w:t>
      </w:r>
      <w:r w:rsidR="002B0D3E">
        <w:rPr>
          <w:rFonts w:ascii="Arial" w:hAnsi="Arial" w:cs="Arial"/>
          <w:color w:val="525252"/>
          <w:sz w:val="20"/>
          <w:szCs w:val="20"/>
        </w:rPr>
        <w:t>.</w:t>
      </w:r>
    </w:p>
    <w:p w14:paraId="06959D26" w14:textId="77777777" w:rsidR="00950D2A" w:rsidRPr="00AE7CDE" w:rsidRDefault="00950D2A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</w:p>
    <w:p w14:paraId="01A7289C" w14:textId="5A3DF5B7" w:rsid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Vous détenez au moins une expérience similaire</w:t>
      </w:r>
      <w:r w:rsidR="00710B68">
        <w:rPr>
          <w:rFonts w:ascii="Arial" w:hAnsi="Arial" w:cs="Arial"/>
          <w:color w:val="525252"/>
          <w:sz w:val="20"/>
          <w:szCs w:val="20"/>
        </w:rPr>
        <w:t xml:space="preserve"> de 1 à 2 ans</w:t>
      </w:r>
      <w:r w:rsidRPr="00AE7CDE">
        <w:rPr>
          <w:rFonts w:ascii="Arial" w:hAnsi="Arial" w:cs="Arial"/>
          <w:color w:val="525252"/>
          <w:sz w:val="20"/>
          <w:szCs w:val="20"/>
        </w:rPr>
        <w:t xml:space="preserve"> dans un cabinet de propriété industrielle ou en </w:t>
      </w:r>
      <w:r w:rsidR="00710B68">
        <w:rPr>
          <w:rFonts w:ascii="Arial" w:hAnsi="Arial" w:cs="Arial"/>
          <w:color w:val="525252"/>
          <w:sz w:val="20"/>
          <w:szCs w:val="20"/>
        </w:rPr>
        <w:t>industrie pharmaceutique.</w:t>
      </w:r>
      <w:r w:rsidRPr="00AE7CDE">
        <w:rPr>
          <w:rFonts w:ascii="Arial" w:hAnsi="Arial" w:cs="Arial"/>
          <w:color w:val="525252"/>
          <w:sz w:val="20"/>
          <w:szCs w:val="20"/>
        </w:rPr>
        <w:t xml:space="preserve"> </w:t>
      </w:r>
    </w:p>
    <w:p w14:paraId="1608637F" w14:textId="77777777" w:rsidR="00950D2A" w:rsidRPr="00AE7CDE" w:rsidRDefault="00950D2A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</w:p>
    <w:p w14:paraId="04CD8D9E" w14:textId="34BA7C71" w:rsid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Vous maîtrisez les outils de recherche brevets (</w:t>
      </w:r>
      <w:proofErr w:type="spellStart"/>
      <w:r w:rsidRPr="00AE7CDE">
        <w:rPr>
          <w:rFonts w:ascii="Arial" w:hAnsi="Arial" w:cs="Arial"/>
          <w:color w:val="525252"/>
          <w:sz w:val="20"/>
          <w:szCs w:val="20"/>
        </w:rPr>
        <w:t>Orbit</w:t>
      </w:r>
      <w:proofErr w:type="spellEnd"/>
      <w:r w:rsidRPr="00AE7CDE">
        <w:rPr>
          <w:rFonts w:ascii="Arial" w:hAnsi="Arial" w:cs="Arial"/>
          <w:color w:val="525252"/>
          <w:sz w:val="20"/>
          <w:szCs w:val="20"/>
        </w:rPr>
        <w:t xml:space="preserve"> Intelligence, </w:t>
      </w:r>
      <w:proofErr w:type="spellStart"/>
      <w:r w:rsidRPr="00AE7CDE">
        <w:rPr>
          <w:rFonts w:ascii="Arial" w:hAnsi="Arial" w:cs="Arial"/>
          <w:color w:val="525252"/>
          <w:sz w:val="20"/>
          <w:szCs w:val="20"/>
        </w:rPr>
        <w:t>Patbase</w:t>
      </w:r>
      <w:proofErr w:type="spellEnd"/>
      <w:r w:rsidRPr="00AE7CDE">
        <w:rPr>
          <w:rFonts w:ascii="Arial" w:hAnsi="Arial" w:cs="Arial"/>
          <w:color w:val="525252"/>
          <w:sz w:val="20"/>
          <w:szCs w:val="20"/>
        </w:rPr>
        <w:t xml:space="preserve">, Derwent Innovation …). </w:t>
      </w:r>
    </w:p>
    <w:p w14:paraId="795478BD" w14:textId="2A9E6D89" w:rsidR="00950D2A" w:rsidRDefault="00950D2A" w:rsidP="00950D2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La maîtrise du Pack Office est requise. </w:t>
      </w:r>
    </w:p>
    <w:p w14:paraId="1ADCEE06" w14:textId="28A41A12" w:rsidR="00950D2A" w:rsidRDefault="00950D2A" w:rsidP="00950D2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</w:p>
    <w:p w14:paraId="3A88FFBA" w14:textId="4DC0125E" w:rsidR="00950D2A" w:rsidRPr="00AE7CDE" w:rsidRDefault="00950D2A" w:rsidP="00950D2A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Le poste requiert la pratique courante de l’anglais. </w:t>
      </w:r>
    </w:p>
    <w:p w14:paraId="7144D962" w14:textId="77777777" w:rsidR="00950D2A" w:rsidRPr="00AE7CDE" w:rsidRDefault="00950D2A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</w:p>
    <w:p w14:paraId="5CBE9410" w14:textId="4D0E09D7" w:rsidR="00AE7CDE" w:rsidRP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>Vous êtes réactif(</w:t>
      </w:r>
      <w:proofErr w:type="spellStart"/>
      <w:r w:rsidRPr="00AE7CDE">
        <w:rPr>
          <w:rFonts w:ascii="Arial" w:hAnsi="Arial" w:cs="Arial"/>
          <w:color w:val="525252"/>
          <w:sz w:val="20"/>
          <w:szCs w:val="20"/>
        </w:rPr>
        <w:t>ve</w:t>
      </w:r>
      <w:proofErr w:type="spellEnd"/>
      <w:r w:rsidRPr="00AE7CDE">
        <w:rPr>
          <w:rFonts w:ascii="Arial" w:hAnsi="Arial" w:cs="Arial"/>
          <w:color w:val="525252"/>
          <w:sz w:val="20"/>
          <w:szCs w:val="20"/>
        </w:rPr>
        <w:t xml:space="preserve">), animé(e) d’un esprit curieux et ouvert et vous portez un intérêt particulier pour l'information. </w:t>
      </w:r>
    </w:p>
    <w:p w14:paraId="16431B14" w14:textId="2E9C56B9" w:rsidR="00AE7CDE" w:rsidRPr="00AE7CDE" w:rsidRDefault="00AE7CDE" w:rsidP="00A906D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525252"/>
          <w:sz w:val="20"/>
          <w:szCs w:val="20"/>
        </w:rPr>
      </w:pPr>
      <w:r w:rsidRPr="00AE7CDE">
        <w:rPr>
          <w:rFonts w:ascii="Arial" w:hAnsi="Arial" w:cs="Arial"/>
          <w:color w:val="525252"/>
          <w:sz w:val="20"/>
          <w:szCs w:val="20"/>
        </w:rPr>
        <w:t xml:space="preserve">Vous faites preuve d'organisation, de rigueur, d'autonomie et avez un bon esprit d’analyse. </w:t>
      </w:r>
    </w:p>
    <w:p w14:paraId="31EB067C" w14:textId="77777777" w:rsidR="00F54DBA" w:rsidRPr="00F54DBA" w:rsidRDefault="00F54DBA" w:rsidP="00F54DBA">
      <w:pPr>
        <w:shd w:val="clear" w:color="auto" w:fill="FFFFFF"/>
        <w:spacing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</w:p>
    <w:p w14:paraId="7B1DFDF2" w14:textId="77777777" w:rsidR="00E86441" w:rsidRPr="00C532EE" w:rsidRDefault="00E86441" w:rsidP="00E86441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b/>
          <w:color w:val="525252"/>
          <w:sz w:val="20"/>
          <w:szCs w:val="20"/>
        </w:rPr>
      </w:pPr>
      <w:r w:rsidRPr="00C532EE">
        <w:rPr>
          <w:rFonts w:ascii="Arial" w:hAnsi="Arial" w:cs="Arial"/>
          <w:b/>
          <w:color w:val="525252"/>
          <w:sz w:val="20"/>
          <w:szCs w:val="20"/>
        </w:rPr>
        <w:t>POURQUOI REJOINDRE BIOGARAN ?</w:t>
      </w:r>
    </w:p>
    <w:p w14:paraId="48A414B1" w14:textId="77777777" w:rsidR="00E86441" w:rsidRPr="00C532EE" w:rsidRDefault="00E86441" w:rsidP="00E86441">
      <w:pPr>
        <w:rPr>
          <w:rFonts w:ascii="Arial" w:hAnsi="Arial" w:cs="Arial"/>
          <w:i/>
          <w:iCs/>
          <w:color w:val="525252"/>
          <w:sz w:val="16"/>
          <w:szCs w:val="16"/>
          <w:shd w:val="clear" w:color="auto" w:fill="FFFFFF"/>
        </w:rPr>
      </w:pPr>
    </w:p>
    <w:p w14:paraId="0785F823" w14:textId="300B7A54" w:rsidR="00857458" w:rsidRDefault="00857458" w:rsidP="00E86441">
      <w:pPr>
        <w:shd w:val="clear" w:color="auto" w:fill="FFFFFF"/>
        <w:spacing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r w:rsidRPr="00857458">
        <w:rPr>
          <w:rFonts w:ascii="Arial" w:hAnsi="Arial" w:cs="Arial"/>
          <w:color w:val="525252"/>
          <w:sz w:val="20"/>
          <w:szCs w:val="20"/>
        </w:rPr>
        <w:t xml:space="preserve">Biogaran est une entreprise dynamique à taille humaine, ce sont nos collaborateurs qui font la différence. </w:t>
      </w:r>
      <w:r>
        <w:rPr>
          <w:rFonts w:ascii="Arial" w:hAnsi="Arial" w:cs="Arial"/>
          <w:color w:val="525252"/>
          <w:sz w:val="20"/>
          <w:szCs w:val="20"/>
        </w:rPr>
        <w:t>Notre ambition</w:t>
      </w:r>
      <w:r w:rsidR="00A64B9B">
        <w:rPr>
          <w:rFonts w:ascii="Arial" w:hAnsi="Arial" w:cs="Arial"/>
          <w:color w:val="525252"/>
          <w:sz w:val="20"/>
          <w:szCs w:val="20"/>
        </w:rPr>
        <w:t>,</w:t>
      </w:r>
      <w:r>
        <w:rPr>
          <w:rFonts w:ascii="Arial" w:hAnsi="Arial" w:cs="Arial"/>
          <w:color w:val="525252"/>
          <w:sz w:val="20"/>
          <w:szCs w:val="20"/>
        </w:rPr>
        <w:t xml:space="preserve"> en adéquation avec nos valeurs, est que vous fassiez l’expérience d’une relation de confiance à long terme et qui vous encourage à exprimer vos qualités ainsi qu’à développer vos compétences.</w:t>
      </w:r>
    </w:p>
    <w:p w14:paraId="59BA93CE" w14:textId="6CD78621" w:rsidR="00E86441" w:rsidRPr="00C532EE" w:rsidRDefault="00E86441" w:rsidP="00E86441">
      <w:pPr>
        <w:shd w:val="clear" w:color="auto" w:fill="FFFFFF"/>
        <w:spacing w:line="336" w:lineRule="atLeast"/>
        <w:jc w:val="both"/>
        <w:rPr>
          <w:rFonts w:ascii="Arial" w:hAnsi="Arial" w:cs="Arial"/>
          <w:color w:val="525252"/>
          <w:sz w:val="20"/>
          <w:szCs w:val="20"/>
        </w:rPr>
      </w:pPr>
      <w:r w:rsidRPr="00C532EE">
        <w:rPr>
          <w:rFonts w:ascii="Arial" w:hAnsi="Arial" w:cs="Arial"/>
          <w:color w:val="525252"/>
          <w:sz w:val="20"/>
          <w:szCs w:val="20"/>
        </w:rPr>
        <w:t>Oser pour innover, Prendre soin, Se développer par le partage et S’engager pour réussir sont les valeurs qui guident notre actio</w:t>
      </w:r>
      <w:r w:rsidRPr="000D7FD6">
        <w:rPr>
          <w:rFonts w:ascii="Arial" w:hAnsi="Arial" w:cs="Arial"/>
          <w:color w:val="525252"/>
          <w:sz w:val="20"/>
          <w:szCs w:val="20"/>
        </w:rPr>
        <w:t>n.</w:t>
      </w:r>
      <w:r w:rsidR="00095829" w:rsidRPr="000D7FD6">
        <w:rPr>
          <w:rFonts w:ascii="Arial" w:hAnsi="Arial" w:cs="Arial"/>
          <w:color w:val="525252"/>
          <w:sz w:val="20"/>
          <w:szCs w:val="20"/>
        </w:rPr>
        <w:t xml:space="preserve"> </w:t>
      </w:r>
      <w:r w:rsidR="00806AC0" w:rsidRPr="000D7FD6">
        <w:rPr>
          <w:rFonts w:ascii="Arial" w:hAnsi="Arial" w:cs="Arial"/>
          <w:color w:val="525252"/>
          <w:sz w:val="20"/>
          <w:szCs w:val="20"/>
        </w:rPr>
        <w:t xml:space="preserve">Vous voulez rejoindre une équipe engagée </w:t>
      </w:r>
      <w:r w:rsidR="00093C71" w:rsidRPr="000D7FD6">
        <w:rPr>
          <w:rFonts w:ascii="Arial" w:hAnsi="Arial" w:cs="Arial"/>
          <w:color w:val="525252"/>
          <w:sz w:val="20"/>
          <w:szCs w:val="20"/>
        </w:rPr>
        <w:t>et fière d’agir pour la santé</w:t>
      </w:r>
      <w:r w:rsidR="00072764" w:rsidRPr="000D7FD6">
        <w:rPr>
          <w:rFonts w:ascii="Arial" w:hAnsi="Arial" w:cs="Arial"/>
          <w:color w:val="525252"/>
          <w:sz w:val="20"/>
          <w:szCs w:val="20"/>
        </w:rPr>
        <w:t> ? Rejoignez-nous !</w:t>
      </w:r>
    </w:p>
    <w:p w14:paraId="5773D4F9" w14:textId="77777777" w:rsidR="00E86441" w:rsidRPr="00C532EE" w:rsidRDefault="00E86441" w:rsidP="00E86441">
      <w:pPr>
        <w:rPr>
          <w:rFonts w:ascii="Arial" w:hAnsi="Arial" w:cs="Arial"/>
          <w:i/>
          <w:color w:val="525252"/>
          <w:sz w:val="18"/>
          <w:szCs w:val="18"/>
        </w:rPr>
      </w:pPr>
    </w:p>
    <w:p w14:paraId="5C64B9E8" w14:textId="77777777" w:rsidR="00F54DBA" w:rsidRDefault="00F54DBA" w:rsidP="00E86441">
      <w:pPr>
        <w:jc w:val="center"/>
        <w:rPr>
          <w:rFonts w:ascii="Arial" w:hAnsi="Arial" w:cs="Arial"/>
          <w:i/>
          <w:color w:val="525252"/>
          <w:sz w:val="18"/>
          <w:szCs w:val="18"/>
        </w:rPr>
      </w:pPr>
    </w:p>
    <w:p w14:paraId="1F3CD1A0" w14:textId="77777777" w:rsidR="00F54DBA" w:rsidRDefault="00F54DBA" w:rsidP="00E86441">
      <w:pPr>
        <w:jc w:val="center"/>
        <w:rPr>
          <w:rFonts w:ascii="Arial" w:hAnsi="Arial" w:cs="Arial"/>
          <w:i/>
          <w:color w:val="525252"/>
          <w:sz w:val="18"/>
          <w:szCs w:val="18"/>
        </w:rPr>
      </w:pPr>
    </w:p>
    <w:p w14:paraId="11BE441A" w14:textId="77777777" w:rsidR="00E86441" w:rsidRPr="00E26E8F" w:rsidRDefault="00E86441" w:rsidP="00E86441">
      <w:pPr>
        <w:jc w:val="center"/>
        <w:rPr>
          <w:rFonts w:ascii="Arial" w:hAnsi="Arial" w:cs="Arial"/>
          <w:i/>
          <w:color w:val="525252"/>
          <w:sz w:val="18"/>
          <w:szCs w:val="18"/>
        </w:rPr>
      </w:pPr>
      <w:r w:rsidRPr="00C532EE">
        <w:rPr>
          <w:rFonts w:ascii="Arial" w:hAnsi="Arial" w:cs="Arial"/>
          <w:i/>
          <w:color w:val="525252"/>
          <w:sz w:val="18"/>
          <w:szCs w:val="18"/>
        </w:rPr>
        <w:t>Biogaran s’engage pour la diversité en favorisant notamment le pluralisme dans le cadre de nos recrutements.</w:t>
      </w:r>
    </w:p>
    <w:p w14:paraId="5E4994D3" w14:textId="77777777" w:rsidR="0089525C" w:rsidRPr="0081248A" w:rsidRDefault="0089525C" w:rsidP="0089525C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75110827" w14:textId="77777777" w:rsidR="0089525C" w:rsidRPr="0081248A" w:rsidRDefault="0089525C" w:rsidP="0089525C">
      <w:pPr>
        <w:pStyle w:val="BodyText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091681" w14:textId="74F2116F" w:rsidR="371B7192" w:rsidRPr="0089525C" w:rsidRDefault="371B7192" w:rsidP="0089525C"/>
    <w:sectPr w:rsidR="371B7192" w:rsidRPr="0089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DA23" w14:textId="77777777" w:rsidR="009C3AD0" w:rsidRDefault="009C3AD0" w:rsidP="009C3AD0">
      <w:r>
        <w:separator/>
      </w:r>
    </w:p>
  </w:endnote>
  <w:endnote w:type="continuationSeparator" w:id="0">
    <w:p w14:paraId="7C5F61EF" w14:textId="77777777" w:rsidR="009C3AD0" w:rsidRDefault="009C3AD0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13AE5" w14:textId="77777777" w:rsidR="009C3AD0" w:rsidRDefault="009C3AD0" w:rsidP="009C3AD0">
      <w:r>
        <w:separator/>
      </w:r>
    </w:p>
  </w:footnote>
  <w:footnote w:type="continuationSeparator" w:id="0">
    <w:p w14:paraId="28E91203" w14:textId="77777777" w:rsidR="009C3AD0" w:rsidRDefault="009C3AD0" w:rsidP="009C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30"/>
    <w:multiLevelType w:val="multilevel"/>
    <w:tmpl w:val="8A3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36C07"/>
    <w:multiLevelType w:val="hybridMultilevel"/>
    <w:tmpl w:val="26EE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55C7"/>
    <w:multiLevelType w:val="hybridMultilevel"/>
    <w:tmpl w:val="D62C0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A8C"/>
    <w:multiLevelType w:val="hybridMultilevel"/>
    <w:tmpl w:val="DA92BD1A"/>
    <w:lvl w:ilvl="0" w:tplc="5A84031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17168BB"/>
    <w:multiLevelType w:val="hybridMultilevel"/>
    <w:tmpl w:val="383CE9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2B716B"/>
    <w:multiLevelType w:val="hybridMultilevel"/>
    <w:tmpl w:val="0C78D4DA"/>
    <w:lvl w:ilvl="0" w:tplc="18E8F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A71A04"/>
    <w:rsid w:val="000315AD"/>
    <w:rsid w:val="00031D84"/>
    <w:rsid w:val="00041489"/>
    <w:rsid w:val="00072764"/>
    <w:rsid w:val="00093C71"/>
    <w:rsid w:val="00095829"/>
    <w:rsid w:val="000D7FD6"/>
    <w:rsid w:val="001B520B"/>
    <w:rsid w:val="00261C7F"/>
    <w:rsid w:val="002B0D3E"/>
    <w:rsid w:val="002C4480"/>
    <w:rsid w:val="00347826"/>
    <w:rsid w:val="003A60B0"/>
    <w:rsid w:val="005659E1"/>
    <w:rsid w:val="00567D99"/>
    <w:rsid w:val="00576E90"/>
    <w:rsid w:val="00593228"/>
    <w:rsid w:val="005C4100"/>
    <w:rsid w:val="00622861"/>
    <w:rsid w:val="00642F88"/>
    <w:rsid w:val="006866C4"/>
    <w:rsid w:val="006C2633"/>
    <w:rsid w:val="00710B68"/>
    <w:rsid w:val="00717137"/>
    <w:rsid w:val="007445DE"/>
    <w:rsid w:val="007A158C"/>
    <w:rsid w:val="00806AC0"/>
    <w:rsid w:val="00827704"/>
    <w:rsid w:val="00832902"/>
    <w:rsid w:val="00851E1C"/>
    <w:rsid w:val="00857458"/>
    <w:rsid w:val="00866FC9"/>
    <w:rsid w:val="00882094"/>
    <w:rsid w:val="0089525C"/>
    <w:rsid w:val="00896B44"/>
    <w:rsid w:val="00910B85"/>
    <w:rsid w:val="00950D2A"/>
    <w:rsid w:val="00952E7D"/>
    <w:rsid w:val="00967060"/>
    <w:rsid w:val="00967109"/>
    <w:rsid w:val="009C3AD0"/>
    <w:rsid w:val="009C4383"/>
    <w:rsid w:val="00A64B9B"/>
    <w:rsid w:val="00A906D0"/>
    <w:rsid w:val="00A93D0C"/>
    <w:rsid w:val="00AB26F8"/>
    <w:rsid w:val="00AE7CDE"/>
    <w:rsid w:val="00B97126"/>
    <w:rsid w:val="00BD20D8"/>
    <w:rsid w:val="00BD6D1F"/>
    <w:rsid w:val="00BE638C"/>
    <w:rsid w:val="00C04DAC"/>
    <w:rsid w:val="00C13C2A"/>
    <w:rsid w:val="00C524AE"/>
    <w:rsid w:val="00CC28FA"/>
    <w:rsid w:val="00CD714D"/>
    <w:rsid w:val="00CE564A"/>
    <w:rsid w:val="00D17933"/>
    <w:rsid w:val="00DE4B28"/>
    <w:rsid w:val="00E20D7A"/>
    <w:rsid w:val="00E7100F"/>
    <w:rsid w:val="00E86441"/>
    <w:rsid w:val="00F067C8"/>
    <w:rsid w:val="00F511FE"/>
    <w:rsid w:val="00F54DBA"/>
    <w:rsid w:val="00F73EEA"/>
    <w:rsid w:val="00F85344"/>
    <w:rsid w:val="371B7192"/>
    <w:rsid w:val="4BA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A71A04"/>
  <w15:docId w15:val="{7DD39FE3-84CD-409B-B321-39B89B9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525C"/>
    <w:pPr>
      <w:jc w:val="both"/>
    </w:pPr>
    <w:rPr>
      <w:rFonts w:ascii="CG Omega" w:hAnsi="CG Omega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525C"/>
    <w:rPr>
      <w:rFonts w:ascii="CG Omega" w:eastAsia="Times New Roman" w:hAnsi="CG Omega" w:cs="Times New Roman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9525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8644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86441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04"/>
    <w:rPr>
      <w:rFonts w:ascii="Tahoma" w:eastAsia="Times New Roman" w:hAnsi="Tahoma" w:cs="Tahoma"/>
      <w:sz w:val="16"/>
      <w:szCs w:val="16"/>
      <w:lang w:eastAsia="fr-FR"/>
    </w:rPr>
  </w:style>
  <w:style w:type="character" w:styleId="Strong">
    <w:name w:val="Strong"/>
    <w:basedOn w:val="DefaultParagraphFont"/>
    <w:uiPriority w:val="22"/>
    <w:qFormat/>
    <w:rsid w:val="00031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Biogara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garan.f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624715386584AAFF08DE426DA556A" ma:contentTypeVersion="14" ma:contentTypeDescription="Create a new document." ma:contentTypeScope="" ma:versionID="b75eb0145c328165be66cc0346474b56">
  <xsd:schema xmlns:xsd="http://www.w3.org/2001/XMLSchema" xmlns:xs="http://www.w3.org/2001/XMLSchema" xmlns:p="http://schemas.microsoft.com/office/2006/metadata/properties" xmlns:ns3="ee709259-d4a7-4869-bd52-e3403191ae8b" xmlns:ns4="32c8a97b-6dff-4beb-8f12-1fad90a12249" targetNamespace="http://schemas.microsoft.com/office/2006/metadata/properties" ma:root="true" ma:fieldsID="15a9afa08ed1115e1444bcc013edb114" ns3:_="" ns4:_="">
    <xsd:import namespace="ee709259-d4a7-4869-bd52-e3403191ae8b"/>
    <xsd:import namespace="32c8a97b-6dff-4beb-8f12-1fad90a122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9259-d4a7-4869-bd52-e3403191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8a97b-6dff-4beb-8f12-1fad90a12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FDEE5-61D2-489C-BD47-F34626D7F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082CC-96B1-44D1-B32D-25978E4A7B6E}">
  <ds:schemaRefs>
    <ds:schemaRef ds:uri="ee709259-d4a7-4869-bd52-e3403191ae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c8a97b-6dff-4beb-8f12-1fad90a122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81D0A4-51F7-43AA-99D5-69154745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09259-d4a7-4869-bd52-e3403191ae8b"/>
    <ds:schemaRef ds:uri="32c8a97b-6dff-4beb-8f12-1fad90a12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Servier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 Frédéric</dc:creator>
  <cp:lastModifiedBy>Frederic Baudour</cp:lastModifiedBy>
  <cp:revision>2</cp:revision>
  <cp:lastPrinted>2022-01-04T15:31:00Z</cp:lastPrinted>
  <dcterms:created xsi:type="dcterms:W3CDTF">2022-01-05T15:02:00Z</dcterms:created>
  <dcterms:modified xsi:type="dcterms:W3CDTF">2022-01-05T15:02:00Z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0x01010058C624715386584AAFF08DE426DA556A</vt:lpwstr>
  </property>
</Properties>
</file>